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4103" w14:textId="672F6809" w:rsidR="00206707" w:rsidRPr="00206707" w:rsidRDefault="00206707" w:rsidP="00206707">
      <w:r>
        <w:rPr>
          <w:b/>
          <w:bCs/>
        </w:rPr>
        <w:t>J</w:t>
      </w:r>
      <w:r w:rsidRPr="00206707">
        <w:rPr>
          <w:b/>
          <w:bCs/>
        </w:rPr>
        <w:t>oin the Wayne County Aging Advisory Committee!</w:t>
      </w:r>
    </w:p>
    <w:p w14:paraId="6CEDDDCA" w14:textId="77777777" w:rsidR="00206707" w:rsidRPr="00206707" w:rsidRDefault="00206707" w:rsidP="00206707">
      <w:r w:rsidRPr="00206707">
        <w:t xml:space="preserve">Are you passionate about making a difference in the lives of older individuals in Wayne County? We are looking for dedicated community members to serve on the </w:t>
      </w:r>
      <w:r w:rsidRPr="00206707">
        <w:rPr>
          <w:b/>
          <w:bCs/>
        </w:rPr>
        <w:t>Aging Advisory Committee</w:t>
      </w:r>
      <w:r w:rsidRPr="00206707">
        <w:t xml:space="preserve"> for a two-year term!</w:t>
      </w:r>
    </w:p>
    <w:p w14:paraId="7C627615" w14:textId="77777777" w:rsidR="00206707" w:rsidRPr="00206707" w:rsidRDefault="00206707" w:rsidP="00206707">
      <w:pPr>
        <w:rPr>
          <w:b/>
          <w:bCs/>
        </w:rPr>
      </w:pPr>
      <w:r w:rsidRPr="00206707">
        <w:rPr>
          <w:b/>
          <w:bCs/>
        </w:rPr>
        <w:t>About the Committee</w:t>
      </w:r>
    </w:p>
    <w:p w14:paraId="6858EC74" w14:textId="77777777" w:rsidR="00206707" w:rsidRPr="00206707" w:rsidRDefault="00206707" w:rsidP="00206707">
      <w:r w:rsidRPr="00206707">
        <w:t>The Aging Advisory Committee meets quarterly to:</w:t>
      </w:r>
    </w:p>
    <w:p w14:paraId="3673FC7A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t>Discuss issues and concerns affecting older individuals.</w:t>
      </w:r>
    </w:p>
    <w:p w14:paraId="1AA9A219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t>Provide guidance in the development of programs that benefit seniors in our community.</w:t>
      </w:r>
    </w:p>
    <w:p w14:paraId="78BC6162" w14:textId="77777777" w:rsidR="00206707" w:rsidRPr="00206707" w:rsidRDefault="00206707" w:rsidP="00206707">
      <w:pPr>
        <w:rPr>
          <w:b/>
          <w:bCs/>
        </w:rPr>
      </w:pPr>
      <w:r w:rsidRPr="00206707">
        <w:rPr>
          <w:b/>
          <w:bCs/>
        </w:rPr>
        <w:t>Commitment</w:t>
      </w:r>
    </w:p>
    <w:p w14:paraId="6DF0F7AA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rPr>
          <w:b/>
          <w:bCs/>
        </w:rPr>
        <w:t>Four meetings per year</w:t>
      </w:r>
      <w:r w:rsidRPr="00206707">
        <w:t xml:space="preserve">, lasting approximately </w:t>
      </w:r>
      <w:r w:rsidRPr="00206707">
        <w:rPr>
          <w:b/>
          <w:bCs/>
        </w:rPr>
        <w:t>two hours each</w:t>
      </w:r>
      <w:r w:rsidRPr="00206707">
        <w:t>.</w:t>
      </w:r>
    </w:p>
    <w:p w14:paraId="505A39C1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t xml:space="preserve">Meetings are held at </w:t>
      </w:r>
      <w:r w:rsidRPr="00206707">
        <w:rPr>
          <w:b/>
          <w:bCs/>
        </w:rPr>
        <w:t>Little Ocmulgee State Park in Helena</w:t>
      </w:r>
      <w:r w:rsidRPr="00206707">
        <w:t>.</w:t>
      </w:r>
    </w:p>
    <w:p w14:paraId="30668AD7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t xml:space="preserve">Total time commitment: </w:t>
      </w:r>
      <w:r w:rsidRPr="00206707">
        <w:rPr>
          <w:b/>
          <w:bCs/>
        </w:rPr>
        <w:t>8 hours per year</w:t>
      </w:r>
      <w:r w:rsidRPr="00206707">
        <w:t>.</w:t>
      </w:r>
    </w:p>
    <w:p w14:paraId="68E918E5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rPr>
          <w:b/>
          <w:bCs/>
        </w:rPr>
        <w:t>Lunch is provided</w:t>
      </w:r>
      <w:r w:rsidRPr="00206707">
        <w:t xml:space="preserve"> after each meeting.</w:t>
      </w:r>
    </w:p>
    <w:p w14:paraId="516CEB46" w14:textId="77777777" w:rsidR="00206707" w:rsidRPr="00206707" w:rsidRDefault="00206707" w:rsidP="00206707">
      <w:pPr>
        <w:numPr>
          <w:ilvl w:val="1"/>
          <w:numId w:val="1"/>
        </w:numPr>
      </w:pPr>
      <w:r w:rsidRPr="00206707">
        <w:t xml:space="preserve">Members are </w:t>
      </w:r>
      <w:r w:rsidRPr="00206707">
        <w:rPr>
          <w:b/>
          <w:bCs/>
        </w:rPr>
        <w:t>reimbursed for mileage</w:t>
      </w:r>
      <w:r w:rsidRPr="00206707">
        <w:t xml:space="preserve"> to and from the meetings.</w:t>
      </w:r>
    </w:p>
    <w:p w14:paraId="5A8AAD5A" w14:textId="77777777" w:rsidR="00206707" w:rsidRPr="00206707" w:rsidRDefault="00206707" w:rsidP="00206707">
      <w:pPr>
        <w:rPr>
          <w:b/>
          <w:bCs/>
        </w:rPr>
      </w:pPr>
      <w:r w:rsidRPr="00206707">
        <w:rPr>
          <w:b/>
          <w:bCs/>
        </w:rPr>
        <w:t>How to Apply</w:t>
      </w:r>
    </w:p>
    <w:p w14:paraId="15293622" w14:textId="7579E65C" w:rsidR="00206707" w:rsidRPr="00206707" w:rsidRDefault="00206707" w:rsidP="00206707">
      <w:r w:rsidRPr="00206707">
        <w:t xml:space="preserve">If you are interested in serving or would like more information, please contact </w:t>
      </w:r>
      <w:r>
        <w:t xml:space="preserve">Amanda Hannah </w:t>
      </w:r>
      <w:r w:rsidRPr="00206707">
        <w:t xml:space="preserve">at </w:t>
      </w:r>
      <w:r>
        <w:t xml:space="preserve">912-427-5900 </w:t>
      </w:r>
      <w:r w:rsidRPr="00206707">
        <w:t xml:space="preserve">or </w:t>
      </w:r>
      <w:hyperlink r:id="rId5" w:history="1">
        <w:r w:rsidRPr="00602D46">
          <w:rPr>
            <w:rStyle w:val="Hyperlink"/>
          </w:rPr>
          <w:t>ahannah@waynecountyga.us</w:t>
        </w:r>
      </w:hyperlink>
      <w:r>
        <w:t>.  Deadline for applying is January 2</w:t>
      </w:r>
      <w:r w:rsidR="004F0D4A">
        <w:t>4</w:t>
      </w:r>
      <w:r>
        <w:t xml:space="preserve">, 2025.  </w:t>
      </w:r>
    </w:p>
    <w:p w14:paraId="690E610F" w14:textId="77777777" w:rsidR="00206707" w:rsidRPr="00206707" w:rsidRDefault="00206707" w:rsidP="00206707">
      <w:r w:rsidRPr="00206707">
        <w:t>Help us ensure that Wayne County remains a great place for older individuals to live and thrive. Join us in making a difference!</w:t>
      </w:r>
    </w:p>
    <w:p w14:paraId="67AE6AD1" w14:textId="77777777" w:rsidR="00206707" w:rsidRPr="00206707" w:rsidRDefault="00206707" w:rsidP="00206707">
      <w:pPr>
        <w:rPr>
          <w:vanish/>
        </w:rPr>
      </w:pPr>
      <w:r w:rsidRPr="00206707">
        <w:rPr>
          <w:vanish/>
        </w:rPr>
        <w:t>Top of Form</w:t>
      </w:r>
    </w:p>
    <w:p w14:paraId="2944C31F" w14:textId="4369EA86" w:rsidR="00206707" w:rsidRPr="00206707" w:rsidRDefault="00206707" w:rsidP="00206707"/>
    <w:p w14:paraId="4DFE4504" w14:textId="77777777" w:rsidR="00206707" w:rsidRPr="00206707" w:rsidRDefault="00206707" w:rsidP="00206707">
      <w:pPr>
        <w:rPr>
          <w:vanish/>
        </w:rPr>
      </w:pPr>
      <w:r w:rsidRPr="00206707">
        <w:rPr>
          <w:vanish/>
        </w:rPr>
        <w:t>Bottom of Form</w:t>
      </w:r>
    </w:p>
    <w:p w14:paraId="2D9E9575" w14:textId="77777777" w:rsidR="00FD55AB" w:rsidRDefault="00FD55AB"/>
    <w:sectPr w:rsidR="00FD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3B8"/>
    <w:multiLevelType w:val="multilevel"/>
    <w:tmpl w:val="2BAE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42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07"/>
    <w:rsid w:val="000E155C"/>
    <w:rsid w:val="00206707"/>
    <w:rsid w:val="004F0D4A"/>
    <w:rsid w:val="00C0114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6C09"/>
  <w15:chartTrackingRefBased/>
  <w15:docId w15:val="{79F7EE1D-CBF4-444D-9D97-182522F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7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67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annah@waynecounty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2</cp:revision>
  <dcterms:created xsi:type="dcterms:W3CDTF">2025-01-07T21:31:00Z</dcterms:created>
  <dcterms:modified xsi:type="dcterms:W3CDTF">2025-01-07T21:44:00Z</dcterms:modified>
</cp:coreProperties>
</file>